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C1" w:rsidRDefault="00602BC1" w:rsidP="00602BC1">
      <w:pPr>
        <w:bidi/>
        <w:jc w:val="center"/>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تنظيم </w:t>
      </w:r>
      <w:r w:rsidRPr="00602BC1">
        <w:rPr>
          <w:rFonts w:ascii="Simplified Arabic" w:hAnsi="Simplified Arabic" w:cs="Simplified Arabic"/>
          <w:b/>
          <w:bCs/>
          <w:sz w:val="28"/>
          <w:szCs w:val="28"/>
          <w:rtl/>
          <w:lang w:bidi="ar-MA"/>
        </w:rPr>
        <w:t xml:space="preserve">يوم إعلامي </w:t>
      </w:r>
      <w:r>
        <w:rPr>
          <w:rFonts w:ascii="Simplified Arabic" w:hAnsi="Simplified Arabic" w:cs="Simplified Arabic" w:hint="cs"/>
          <w:b/>
          <w:bCs/>
          <w:sz w:val="28"/>
          <w:szCs w:val="28"/>
          <w:rtl/>
          <w:lang w:bidi="ar-MA"/>
        </w:rPr>
        <w:t xml:space="preserve">حول </w:t>
      </w:r>
      <w:r w:rsidR="008E673A" w:rsidRPr="00602BC1">
        <w:rPr>
          <w:rFonts w:ascii="Simplified Arabic" w:hAnsi="Simplified Arabic" w:cs="Simplified Arabic"/>
          <w:b/>
          <w:bCs/>
          <w:sz w:val="28"/>
          <w:szCs w:val="28"/>
          <w:rtl/>
          <w:lang w:bidi="ar-MA"/>
        </w:rPr>
        <w:t xml:space="preserve">"المستجدات الضريبية برسم القانون المالي لسنة 2020" </w:t>
      </w:r>
    </w:p>
    <w:p w:rsidR="008D4085" w:rsidRPr="00602BC1" w:rsidRDefault="008E673A" w:rsidP="00602BC1">
      <w:pPr>
        <w:bidi/>
        <w:jc w:val="center"/>
        <w:rPr>
          <w:rFonts w:ascii="Simplified Arabic" w:hAnsi="Simplified Arabic" w:cs="Simplified Arabic"/>
          <w:b/>
          <w:bCs/>
          <w:sz w:val="28"/>
          <w:szCs w:val="28"/>
          <w:rtl/>
          <w:lang w:bidi="ar-MA"/>
        </w:rPr>
      </w:pPr>
      <w:r w:rsidRPr="00602BC1">
        <w:rPr>
          <w:rFonts w:ascii="Simplified Arabic" w:hAnsi="Simplified Arabic" w:cs="Simplified Arabic"/>
          <w:b/>
          <w:bCs/>
          <w:sz w:val="28"/>
          <w:szCs w:val="28"/>
          <w:rtl/>
          <w:lang w:bidi="ar-MA"/>
        </w:rPr>
        <w:t xml:space="preserve"> بتنشيط المديرية الإقليمية للضرائب</w:t>
      </w:r>
      <w:r w:rsidR="0045284F" w:rsidRPr="00602BC1">
        <w:rPr>
          <w:rFonts w:ascii="Simplified Arabic" w:hAnsi="Simplified Arabic" w:cs="Simplified Arabic" w:hint="cs"/>
          <w:b/>
          <w:bCs/>
          <w:sz w:val="28"/>
          <w:szCs w:val="28"/>
          <w:rtl/>
          <w:lang w:bidi="ar-MA"/>
        </w:rPr>
        <w:t xml:space="preserve"> بالقنيطرة</w:t>
      </w:r>
      <w:r w:rsidR="00602BC1">
        <w:rPr>
          <w:rFonts w:ascii="Simplified Arabic" w:hAnsi="Simplified Arabic" w:cs="Simplified Arabic" w:hint="cs"/>
          <w:b/>
          <w:bCs/>
          <w:sz w:val="28"/>
          <w:szCs w:val="28"/>
          <w:rtl/>
          <w:lang w:bidi="ar-MA"/>
        </w:rPr>
        <w:t xml:space="preserve"> </w:t>
      </w:r>
    </w:p>
    <w:p w:rsidR="008E673A" w:rsidRPr="002B1E30" w:rsidRDefault="008E673A" w:rsidP="002B1E30">
      <w:pPr>
        <w:bidi/>
        <w:spacing w:after="0"/>
        <w:ind w:firstLine="851"/>
        <w:jc w:val="both"/>
        <w:rPr>
          <w:rFonts w:ascii="Simplified Arabic" w:hAnsi="Simplified Arabic" w:cs="Simplified Arabic"/>
          <w:b/>
          <w:bCs/>
          <w:sz w:val="24"/>
          <w:szCs w:val="24"/>
          <w:rtl/>
          <w:lang w:bidi="ar-MA"/>
        </w:rPr>
      </w:pPr>
      <w:r w:rsidRPr="002B1E30">
        <w:rPr>
          <w:rFonts w:ascii="Simplified Arabic" w:hAnsi="Simplified Arabic" w:cs="Simplified Arabic"/>
          <w:b/>
          <w:bCs/>
          <w:sz w:val="24"/>
          <w:szCs w:val="24"/>
          <w:rtl/>
          <w:lang w:bidi="ar-MA"/>
        </w:rPr>
        <w:t>تحت رئاسة السيد عبدالله عباد رئيس غرفة التجارة والصناعة والخدمات لجهة الرباط سلا القنيطرة،</w:t>
      </w:r>
      <w:r w:rsidR="0045284F" w:rsidRPr="002B1E30">
        <w:rPr>
          <w:rFonts w:ascii="Simplified Arabic" w:hAnsi="Simplified Arabic" w:cs="Simplified Arabic" w:hint="cs"/>
          <w:b/>
          <w:bCs/>
          <w:sz w:val="24"/>
          <w:szCs w:val="24"/>
          <w:rtl/>
          <w:lang w:bidi="ar-MA"/>
        </w:rPr>
        <w:t xml:space="preserve"> </w:t>
      </w:r>
      <w:r w:rsidRPr="002B1E30">
        <w:rPr>
          <w:rFonts w:ascii="Simplified Arabic" w:hAnsi="Simplified Arabic" w:cs="Simplified Arabic"/>
          <w:b/>
          <w:bCs/>
          <w:sz w:val="24"/>
          <w:szCs w:val="24"/>
          <w:rtl/>
          <w:lang w:bidi="ar-MA"/>
        </w:rPr>
        <w:t>وبتاريخ 27 فبراير 2020 وبمقر ملحقة الغرفة بالخميسات،</w:t>
      </w:r>
      <w:r w:rsidR="002B1E30">
        <w:rPr>
          <w:rFonts w:ascii="Simplified Arabic" w:hAnsi="Simplified Arabic" w:cs="Simplified Arabic" w:hint="cs"/>
          <w:b/>
          <w:bCs/>
          <w:sz w:val="24"/>
          <w:szCs w:val="24"/>
          <w:rtl/>
          <w:lang w:bidi="ar-MA"/>
        </w:rPr>
        <w:t xml:space="preserve"> </w:t>
      </w:r>
      <w:r w:rsidRPr="002B1E30">
        <w:rPr>
          <w:rFonts w:ascii="Simplified Arabic" w:hAnsi="Simplified Arabic" w:cs="Simplified Arabic"/>
          <w:b/>
          <w:bCs/>
          <w:sz w:val="24"/>
          <w:szCs w:val="24"/>
          <w:rtl/>
          <w:lang w:bidi="ar-MA"/>
        </w:rPr>
        <w:t>نظمت الملحقة بشراكة مع المديرية الإقليمية للضرائب بالقنيطرة وتقسيمة الضرائب بالخميسات والنقابة الوطنية للتجار والمهنيين</w:t>
      </w:r>
      <w:r w:rsidR="00DB0820">
        <w:rPr>
          <w:rFonts w:ascii="Simplified Arabic" w:hAnsi="Simplified Arabic" w:cs="Simplified Arabic" w:hint="cs"/>
          <w:b/>
          <w:bCs/>
          <w:sz w:val="24"/>
          <w:szCs w:val="24"/>
          <w:rtl/>
          <w:lang w:bidi="ar-MA"/>
        </w:rPr>
        <w:t xml:space="preserve"> بالخميسات</w:t>
      </w:r>
      <w:r w:rsidRPr="002B1E30">
        <w:rPr>
          <w:rFonts w:ascii="Simplified Arabic" w:hAnsi="Simplified Arabic" w:cs="Simplified Arabic"/>
          <w:b/>
          <w:bCs/>
          <w:sz w:val="24"/>
          <w:szCs w:val="24"/>
          <w:rtl/>
          <w:lang w:bidi="ar-MA"/>
        </w:rPr>
        <w:t xml:space="preserve"> يوما إعلاميا حول "المستجدات الضريبية برسم القانون المالي لسنة 2020" </w:t>
      </w:r>
      <w:r w:rsidR="0045284F" w:rsidRPr="002B1E30">
        <w:rPr>
          <w:rFonts w:ascii="Simplified Arabic" w:hAnsi="Simplified Arabic" w:cs="Simplified Arabic" w:hint="cs"/>
          <w:b/>
          <w:bCs/>
          <w:sz w:val="24"/>
          <w:szCs w:val="24"/>
          <w:rtl/>
          <w:lang w:bidi="ar-MA"/>
        </w:rPr>
        <w:t>.</w:t>
      </w:r>
    </w:p>
    <w:p w:rsidR="00DB0820" w:rsidRDefault="0045284F" w:rsidP="00DB0820">
      <w:pPr>
        <w:bidi/>
        <w:spacing w:after="0"/>
        <w:ind w:firstLine="851"/>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وقد حضر هذه التظاهرة إلى جانب السيد رئيس الغرفة،</w:t>
      </w:r>
      <w:r w:rsidR="00D25C5A" w:rsidRPr="002B1E30">
        <w:rPr>
          <w:rFonts w:ascii="Simplified Arabic" w:hAnsi="Simplified Arabic" w:cs="Simplified Arabic" w:hint="cs"/>
          <w:b/>
          <w:bCs/>
          <w:sz w:val="24"/>
          <w:szCs w:val="24"/>
          <w:rtl/>
          <w:lang w:bidi="ar-MA"/>
        </w:rPr>
        <w:t xml:space="preserve"> </w:t>
      </w:r>
      <w:r w:rsidRPr="002B1E30">
        <w:rPr>
          <w:rFonts w:ascii="Simplified Arabic" w:hAnsi="Simplified Arabic" w:cs="Simplified Arabic" w:hint="cs"/>
          <w:b/>
          <w:bCs/>
          <w:sz w:val="24"/>
          <w:szCs w:val="24"/>
          <w:rtl/>
          <w:lang w:bidi="ar-MA"/>
        </w:rPr>
        <w:t>السادة محمد عبداللطيف العراش المدير الإقليمي للضرائب، برقية الخطيب نائب الرئيس،</w:t>
      </w:r>
      <w:r w:rsidR="00D60617" w:rsidRPr="002B1E30">
        <w:rPr>
          <w:rFonts w:ascii="Simplified Arabic" w:hAnsi="Simplified Arabic" w:cs="Simplified Arabic" w:hint="cs"/>
          <w:b/>
          <w:bCs/>
          <w:sz w:val="24"/>
          <w:szCs w:val="24"/>
          <w:rtl/>
          <w:lang w:bidi="ar-MA"/>
        </w:rPr>
        <w:t xml:space="preserve"> محمد أرشمال الكاتب الإقليمي للنقابة الوطنية للتجار والمهنيين بالخميسات،</w:t>
      </w:r>
      <w:r w:rsidRPr="002B1E30">
        <w:rPr>
          <w:rFonts w:ascii="Simplified Arabic" w:hAnsi="Simplified Arabic" w:cs="Simplified Arabic" w:hint="cs"/>
          <w:b/>
          <w:bCs/>
          <w:sz w:val="24"/>
          <w:szCs w:val="24"/>
          <w:rtl/>
          <w:lang w:bidi="ar-MA"/>
        </w:rPr>
        <w:t xml:space="preserve"> محمد الغزالي </w:t>
      </w:r>
      <w:r w:rsidR="00DB0820">
        <w:rPr>
          <w:rFonts w:ascii="Simplified Arabic" w:hAnsi="Simplified Arabic" w:cs="Simplified Arabic" w:hint="cs"/>
          <w:b/>
          <w:bCs/>
          <w:sz w:val="24"/>
          <w:szCs w:val="24"/>
          <w:rtl/>
          <w:lang w:bidi="ar-MA"/>
        </w:rPr>
        <w:t>رئيس قطاع جبايات الخواص</w:t>
      </w:r>
      <w:r w:rsidRPr="002B1E30">
        <w:rPr>
          <w:rFonts w:ascii="Simplified Arabic" w:hAnsi="Simplified Arabic" w:cs="Simplified Arabic" w:hint="cs"/>
          <w:b/>
          <w:bCs/>
          <w:sz w:val="24"/>
          <w:szCs w:val="24"/>
          <w:rtl/>
          <w:lang w:bidi="ar-MA"/>
        </w:rPr>
        <w:t>، الغالي عبدالعزيز</w:t>
      </w:r>
      <w:r w:rsidR="00DB0820">
        <w:rPr>
          <w:rFonts w:ascii="Simplified Arabic" w:hAnsi="Simplified Arabic" w:cs="Simplified Arabic" w:hint="cs"/>
          <w:b/>
          <w:bCs/>
          <w:sz w:val="24"/>
          <w:szCs w:val="24"/>
          <w:rtl/>
          <w:lang w:bidi="ar-MA"/>
        </w:rPr>
        <w:t xml:space="preserve"> رئيس تقسيمة الأشخاص المعنويين</w:t>
      </w:r>
      <w:r w:rsidRPr="002B1E30">
        <w:rPr>
          <w:rFonts w:ascii="Simplified Arabic" w:hAnsi="Simplified Arabic" w:cs="Simplified Arabic" w:hint="cs"/>
          <w:b/>
          <w:bCs/>
          <w:sz w:val="24"/>
          <w:szCs w:val="24"/>
          <w:rtl/>
          <w:lang w:bidi="ar-MA"/>
        </w:rPr>
        <w:t>، شكور عبدالغني</w:t>
      </w:r>
      <w:r w:rsidR="00DB0820">
        <w:rPr>
          <w:rFonts w:ascii="Simplified Arabic" w:hAnsi="Simplified Arabic" w:cs="Simplified Arabic" w:hint="cs"/>
          <w:b/>
          <w:bCs/>
          <w:sz w:val="24"/>
          <w:szCs w:val="24"/>
          <w:rtl/>
          <w:lang w:bidi="ar-MA"/>
        </w:rPr>
        <w:t xml:space="preserve"> رئيس مصلحة الوعاء الجبائي</w:t>
      </w:r>
      <w:r w:rsidRPr="002B1E30">
        <w:rPr>
          <w:rFonts w:ascii="Simplified Arabic" w:hAnsi="Simplified Arabic" w:cs="Simplified Arabic" w:hint="cs"/>
          <w:b/>
          <w:bCs/>
          <w:sz w:val="24"/>
          <w:szCs w:val="24"/>
          <w:rtl/>
          <w:lang w:bidi="ar-MA"/>
        </w:rPr>
        <w:t>، والأطر الضريبية بالقنيطرة والخميسات. كما حضر أعضاء الملحقة</w:t>
      </w:r>
      <w:r w:rsidR="00D60617" w:rsidRPr="002B1E30">
        <w:rPr>
          <w:rFonts w:ascii="Simplified Arabic" w:hAnsi="Simplified Arabic" w:cs="Simplified Arabic" w:hint="cs"/>
          <w:b/>
          <w:bCs/>
          <w:sz w:val="24"/>
          <w:szCs w:val="24"/>
          <w:rtl/>
          <w:lang w:bidi="ar-MA"/>
        </w:rPr>
        <w:t xml:space="preserve"> وعدد كبير من المنتسبين يقارب 300 منتسب، بالإضافة إلى ممثلي وسائل الإعلام</w:t>
      </w:r>
      <w:r w:rsidR="00DB0820">
        <w:rPr>
          <w:rFonts w:ascii="Simplified Arabic" w:hAnsi="Simplified Arabic" w:cs="Simplified Arabic" w:hint="cs"/>
          <w:b/>
          <w:bCs/>
          <w:sz w:val="24"/>
          <w:szCs w:val="24"/>
          <w:rtl/>
          <w:lang w:bidi="ar-MA"/>
        </w:rPr>
        <w:t>.</w:t>
      </w:r>
    </w:p>
    <w:p w:rsidR="0045284F" w:rsidRPr="002B1E30" w:rsidRDefault="00DB0820" w:rsidP="00DB0820">
      <w:pPr>
        <w:bidi/>
        <w:spacing w:after="0"/>
        <w:ind w:firstLine="851"/>
        <w:jc w:val="both"/>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 xml:space="preserve">وعن الجانب الإداري، حضر السادة </w:t>
      </w:r>
      <w:r w:rsidR="002752EC" w:rsidRPr="002B1E30">
        <w:rPr>
          <w:rFonts w:ascii="Simplified Arabic" w:hAnsi="Simplified Arabic" w:cs="Simplified Arabic" w:hint="cs"/>
          <w:b/>
          <w:bCs/>
          <w:sz w:val="24"/>
          <w:szCs w:val="24"/>
          <w:rtl/>
          <w:lang w:bidi="ar-MA"/>
        </w:rPr>
        <w:t>عبد الصادق شطاط</w:t>
      </w:r>
      <w:r>
        <w:rPr>
          <w:rFonts w:ascii="Simplified Arabic" w:hAnsi="Simplified Arabic" w:cs="Simplified Arabic" w:hint="cs"/>
          <w:b/>
          <w:bCs/>
          <w:sz w:val="24"/>
          <w:szCs w:val="24"/>
          <w:rtl/>
          <w:lang w:bidi="ar-MA"/>
        </w:rPr>
        <w:t xml:space="preserve"> مدير الملحقة</w:t>
      </w:r>
      <w:r w:rsidR="002752EC" w:rsidRPr="002B1E30">
        <w:rPr>
          <w:rFonts w:ascii="Simplified Arabic" w:hAnsi="Simplified Arabic" w:cs="Simplified Arabic" w:hint="cs"/>
          <w:b/>
          <w:bCs/>
          <w:sz w:val="24"/>
          <w:szCs w:val="24"/>
          <w:rtl/>
          <w:lang w:bidi="ar-MA"/>
        </w:rPr>
        <w:t xml:space="preserve"> و فؤاد واشتري رئيس مصلحة الشؤون الإدارية والمالية بالملحقة</w:t>
      </w:r>
      <w:r w:rsidR="00D60617" w:rsidRPr="002B1E30">
        <w:rPr>
          <w:rFonts w:ascii="Simplified Arabic" w:hAnsi="Simplified Arabic" w:cs="Simplified Arabic" w:hint="cs"/>
          <w:b/>
          <w:bCs/>
          <w:sz w:val="24"/>
          <w:szCs w:val="24"/>
          <w:rtl/>
          <w:lang w:bidi="ar-MA"/>
        </w:rPr>
        <w:t>.</w:t>
      </w:r>
    </w:p>
    <w:p w:rsidR="004E7ED1" w:rsidRPr="002B1E30" w:rsidRDefault="002752EC" w:rsidP="00DB0820">
      <w:pPr>
        <w:pStyle w:val="Titre3"/>
        <w:bidi/>
        <w:spacing w:before="0" w:beforeAutospacing="0" w:after="0" w:afterAutospacing="0" w:line="276" w:lineRule="auto"/>
        <w:ind w:firstLine="851"/>
        <w:jc w:val="both"/>
        <w:rPr>
          <w:rFonts w:ascii="Simplified Arabic" w:eastAsiaTheme="minorHAnsi" w:hAnsi="Simplified Arabic" w:cs="Simplified Arabic"/>
          <w:sz w:val="24"/>
          <w:szCs w:val="24"/>
          <w:rtl/>
          <w:lang w:eastAsia="en-US" w:bidi="ar-MA"/>
        </w:rPr>
      </w:pPr>
      <w:r w:rsidRPr="002B1E30">
        <w:rPr>
          <w:rFonts w:ascii="Simplified Arabic" w:eastAsiaTheme="minorHAnsi" w:hAnsi="Simplified Arabic" w:cs="Simplified Arabic" w:hint="cs"/>
          <w:sz w:val="24"/>
          <w:szCs w:val="24"/>
          <w:rtl/>
          <w:lang w:eastAsia="en-US" w:bidi="ar-MA"/>
        </w:rPr>
        <w:t>وبعد تلاوة ما تيسر من الذكر الحكيم وقراءة الفا</w:t>
      </w:r>
      <w:r w:rsidR="00782ACB" w:rsidRPr="002B1E30">
        <w:rPr>
          <w:rFonts w:ascii="Simplified Arabic" w:eastAsiaTheme="minorHAnsi" w:hAnsi="Simplified Arabic" w:cs="Simplified Arabic" w:hint="cs"/>
          <w:sz w:val="24"/>
          <w:szCs w:val="24"/>
          <w:rtl/>
          <w:lang w:eastAsia="en-US" w:bidi="ar-MA"/>
        </w:rPr>
        <w:t>ت</w:t>
      </w:r>
      <w:r w:rsidRPr="002B1E30">
        <w:rPr>
          <w:rFonts w:ascii="Simplified Arabic" w:eastAsiaTheme="minorHAnsi" w:hAnsi="Simplified Arabic" w:cs="Simplified Arabic" w:hint="cs"/>
          <w:sz w:val="24"/>
          <w:szCs w:val="24"/>
          <w:rtl/>
          <w:lang w:eastAsia="en-US" w:bidi="ar-MA"/>
        </w:rPr>
        <w:t xml:space="preserve">حة ترحما على أرواح بعض ذوي الأعضاء والمنتسبين، وبعد الترحيب بالحاضرين، </w:t>
      </w:r>
      <w:r w:rsidR="00A72A4D" w:rsidRPr="002B1E30">
        <w:rPr>
          <w:rFonts w:ascii="Simplified Arabic" w:eastAsiaTheme="minorHAnsi" w:hAnsi="Simplified Arabic" w:cs="Simplified Arabic" w:hint="cs"/>
          <w:sz w:val="24"/>
          <w:szCs w:val="24"/>
          <w:rtl/>
          <w:lang w:eastAsia="en-US" w:bidi="ar-MA"/>
        </w:rPr>
        <w:t>وبعد أن ذكر</w:t>
      </w:r>
      <w:r w:rsidRPr="002B1E30">
        <w:rPr>
          <w:rFonts w:ascii="Simplified Arabic" w:eastAsiaTheme="minorHAnsi" w:hAnsi="Simplified Arabic" w:cs="Simplified Arabic" w:hint="cs"/>
          <w:sz w:val="24"/>
          <w:szCs w:val="24"/>
          <w:rtl/>
          <w:lang w:eastAsia="en-US" w:bidi="ar-MA"/>
        </w:rPr>
        <w:t xml:space="preserve"> مدير الملحقة ببرنامج التظاهرة و كذا الغاية من تنظيم هذا اللقاء بتعاون مع الشركاء الإداريين والمهنيين</w:t>
      </w:r>
      <w:r w:rsidR="00A72A4D" w:rsidRPr="002B1E30">
        <w:rPr>
          <w:rFonts w:ascii="Simplified Arabic" w:eastAsiaTheme="minorHAnsi" w:hAnsi="Simplified Arabic" w:cs="Simplified Arabic" w:hint="cs"/>
          <w:sz w:val="24"/>
          <w:szCs w:val="24"/>
          <w:rtl/>
          <w:lang w:eastAsia="en-US" w:bidi="ar-MA"/>
        </w:rPr>
        <w:t xml:space="preserve">، تدخل </w:t>
      </w:r>
      <w:r w:rsidR="007C2051" w:rsidRPr="002B1E30">
        <w:rPr>
          <w:rFonts w:ascii="Simplified Arabic" w:eastAsiaTheme="minorHAnsi" w:hAnsi="Simplified Arabic" w:cs="Simplified Arabic" w:hint="cs"/>
          <w:sz w:val="24"/>
          <w:szCs w:val="24"/>
          <w:rtl/>
          <w:lang w:eastAsia="en-US" w:bidi="ar-MA"/>
        </w:rPr>
        <w:t>السيد رئيس غرفة التجارة والصناعة والخدمات حيث أوضح أن الغاية من تنظيم مثل هذه اللقاءات</w:t>
      </w:r>
      <w:r w:rsidR="008F6F94" w:rsidRPr="002B1E30">
        <w:rPr>
          <w:rFonts w:ascii="Simplified Arabic" w:eastAsiaTheme="minorHAnsi" w:hAnsi="Simplified Arabic" w:cs="Simplified Arabic" w:hint="cs"/>
          <w:sz w:val="24"/>
          <w:szCs w:val="24"/>
          <w:rtl/>
          <w:lang w:eastAsia="en-US" w:bidi="ar-MA"/>
        </w:rPr>
        <w:t xml:space="preserve"> بحضور ممثلي الضرائب</w:t>
      </w:r>
      <w:r w:rsidR="004E7ED1" w:rsidRPr="002B1E30">
        <w:rPr>
          <w:rFonts w:ascii="Simplified Arabic" w:eastAsiaTheme="minorHAnsi" w:hAnsi="Simplified Arabic" w:cs="Simplified Arabic" w:hint="cs"/>
          <w:sz w:val="24"/>
          <w:szCs w:val="24"/>
          <w:rtl/>
          <w:lang w:eastAsia="en-US" w:bidi="ar-MA"/>
        </w:rPr>
        <w:t>، تقديم شروحات وإيضاحات و تفسيرات حول ا</w:t>
      </w:r>
      <w:r w:rsidR="00DB0820">
        <w:rPr>
          <w:rFonts w:ascii="Simplified Arabic" w:eastAsiaTheme="minorHAnsi" w:hAnsi="Simplified Arabic" w:cs="Simplified Arabic" w:hint="cs"/>
          <w:sz w:val="24"/>
          <w:szCs w:val="24"/>
          <w:rtl/>
          <w:lang w:eastAsia="en-US" w:bidi="ar-MA"/>
        </w:rPr>
        <w:t>لإ</w:t>
      </w:r>
      <w:r w:rsidR="004E7ED1" w:rsidRPr="002B1E30">
        <w:rPr>
          <w:rFonts w:ascii="Simplified Arabic" w:eastAsiaTheme="minorHAnsi" w:hAnsi="Simplified Arabic" w:cs="Simplified Arabic" w:hint="cs"/>
          <w:sz w:val="24"/>
          <w:szCs w:val="24"/>
          <w:rtl/>
          <w:lang w:eastAsia="en-US" w:bidi="ar-MA"/>
        </w:rPr>
        <w:t>جراءات الضريبة والرسوم</w:t>
      </w:r>
      <w:r w:rsidR="004E7ED1" w:rsidRPr="002B1E30">
        <w:rPr>
          <w:rFonts w:ascii="Simplified Arabic" w:eastAsiaTheme="minorHAnsi" w:hAnsi="Simplified Arabic" w:cs="Simplified Arabic"/>
          <w:sz w:val="24"/>
          <w:szCs w:val="24"/>
          <w:rtl/>
          <w:lang w:eastAsia="en-US" w:bidi="ar-MA"/>
        </w:rPr>
        <w:t xml:space="preserve"> التي </w:t>
      </w:r>
      <w:r w:rsidR="004E7ED1" w:rsidRPr="002B1E30">
        <w:rPr>
          <w:rFonts w:ascii="Simplified Arabic" w:eastAsiaTheme="minorHAnsi" w:hAnsi="Simplified Arabic" w:cs="Simplified Arabic" w:hint="cs"/>
          <w:sz w:val="24"/>
          <w:szCs w:val="24"/>
          <w:rtl/>
          <w:lang w:eastAsia="en-US" w:bidi="ar-MA"/>
        </w:rPr>
        <w:t>تم تطبيقها ابتداء</w:t>
      </w:r>
      <w:r w:rsidR="004E7ED1" w:rsidRPr="002B1E30">
        <w:rPr>
          <w:rFonts w:ascii="Simplified Arabic" w:eastAsiaTheme="minorHAnsi" w:hAnsi="Simplified Arabic" w:cs="Simplified Arabic"/>
          <w:sz w:val="24"/>
          <w:szCs w:val="24"/>
          <w:rtl/>
          <w:lang w:eastAsia="en-US" w:bidi="ar-MA"/>
        </w:rPr>
        <w:t xml:space="preserve"> من فاتح يناير</w:t>
      </w:r>
      <w:r w:rsidR="004E7ED1" w:rsidRPr="002B1E30">
        <w:rPr>
          <w:rFonts w:ascii="Simplified Arabic" w:eastAsiaTheme="minorHAnsi" w:hAnsi="Simplified Arabic" w:cs="Simplified Arabic" w:hint="cs"/>
          <w:sz w:val="24"/>
          <w:szCs w:val="24"/>
          <w:rtl/>
          <w:lang w:eastAsia="en-US" w:bidi="ar-MA"/>
        </w:rPr>
        <w:t xml:space="preserve"> 2020 </w:t>
      </w:r>
      <w:r w:rsidR="00D12ABF" w:rsidRPr="002B1E30">
        <w:rPr>
          <w:rFonts w:ascii="Simplified Arabic" w:eastAsiaTheme="minorHAnsi" w:hAnsi="Simplified Arabic" w:cs="Simplified Arabic" w:hint="cs"/>
          <w:sz w:val="24"/>
          <w:szCs w:val="24"/>
          <w:rtl/>
          <w:lang w:eastAsia="en-US" w:bidi="ar-MA"/>
        </w:rPr>
        <w:t>و</w:t>
      </w:r>
      <w:r w:rsidR="004E7ED1" w:rsidRPr="002B1E30">
        <w:rPr>
          <w:rFonts w:ascii="Simplified Arabic" w:eastAsiaTheme="minorHAnsi" w:hAnsi="Simplified Arabic" w:cs="Simplified Arabic" w:hint="cs"/>
          <w:sz w:val="24"/>
          <w:szCs w:val="24"/>
          <w:rtl/>
          <w:lang w:eastAsia="en-US" w:bidi="ar-MA"/>
        </w:rPr>
        <w:t>كذا الإجابة على تساؤلات واستفسارات وانشغالات منتسبينا و إيجاد حلول للمشاكل المرتبطة بالضرائب والتي لها انعكاسات على نشاطهم المهني في ظل وضعية اقتصادية صعبة تتسم بتراكم العديد من المشاكل التي تؤثر على الرواج التجاري والاقتصادي للمنتسبين.</w:t>
      </w:r>
    </w:p>
    <w:p w:rsidR="00D12ABF" w:rsidRPr="002B1E30" w:rsidRDefault="00D12ABF" w:rsidP="002B1E30">
      <w:pPr>
        <w:pStyle w:val="Titre3"/>
        <w:bidi/>
        <w:spacing w:before="0" w:beforeAutospacing="0" w:after="0" w:afterAutospacing="0" w:line="276" w:lineRule="auto"/>
        <w:ind w:firstLine="851"/>
        <w:jc w:val="both"/>
        <w:rPr>
          <w:rFonts w:ascii="Simplified Arabic" w:eastAsiaTheme="minorHAnsi" w:hAnsi="Simplified Arabic" w:cs="Simplified Arabic"/>
          <w:sz w:val="24"/>
          <w:szCs w:val="24"/>
          <w:rtl/>
          <w:lang w:eastAsia="en-US" w:bidi="ar-MA"/>
        </w:rPr>
      </w:pPr>
      <w:r w:rsidRPr="002B1E30">
        <w:rPr>
          <w:rFonts w:ascii="Simplified Arabic" w:eastAsiaTheme="minorHAnsi" w:hAnsi="Simplified Arabic" w:cs="Simplified Arabic" w:hint="cs"/>
          <w:sz w:val="24"/>
          <w:szCs w:val="24"/>
          <w:rtl/>
          <w:lang w:eastAsia="en-US" w:bidi="ar-MA"/>
        </w:rPr>
        <w:t>كما تقدم بالعديد من الإقتراحات التي تهم المجال الضريبي، وذكر بالبرامج التكويني</w:t>
      </w:r>
      <w:r w:rsidR="00FD0C44" w:rsidRPr="002B1E30">
        <w:rPr>
          <w:rFonts w:ascii="Simplified Arabic" w:eastAsiaTheme="minorHAnsi" w:hAnsi="Simplified Arabic" w:cs="Simplified Arabic" w:hint="cs"/>
          <w:sz w:val="24"/>
          <w:szCs w:val="24"/>
          <w:rtl/>
          <w:lang w:eastAsia="en-US" w:bidi="ar-MA"/>
        </w:rPr>
        <w:t>ة</w:t>
      </w:r>
      <w:r w:rsidRPr="002B1E30">
        <w:rPr>
          <w:rFonts w:ascii="Simplified Arabic" w:eastAsiaTheme="minorHAnsi" w:hAnsi="Simplified Arabic" w:cs="Simplified Arabic" w:hint="cs"/>
          <w:sz w:val="24"/>
          <w:szCs w:val="24"/>
          <w:rtl/>
          <w:lang w:eastAsia="en-US" w:bidi="ar-MA"/>
        </w:rPr>
        <w:t xml:space="preserve"> الذي تنظمه</w:t>
      </w:r>
      <w:r w:rsidR="00FD0C44" w:rsidRPr="002B1E30">
        <w:rPr>
          <w:rFonts w:ascii="Simplified Arabic" w:eastAsiaTheme="minorHAnsi" w:hAnsi="Simplified Arabic" w:cs="Simplified Arabic" w:hint="cs"/>
          <w:sz w:val="24"/>
          <w:szCs w:val="24"/>
          <w:rtl/>
          <w:lang w:eastAsia="en-US" w:bidi="ar-MA"/>
        </w:rPr>
        <w:t>ا</w:t>
      </w:r>
      <w:r w:rsidRPr="002B1E30">
        <w:rPr>
          <w:rFonts w:ascii="Simplified Arabic" w:eastAsiaTheme="minorHAnsi" w:hAnsi="Simplified Arabic" w:cs="Simplified Arabic" w:hint="cs"/>
          <w:sz w:val="24"/>
          <w:szCs w:val="24"/>
          <w:rtl/>
          <w:lang w:eastAsia="en-US" w:bidi="ar-MA"/>
        </w:rPr>
        <w:t xml:space="preserve"> الغرفة وكذا بالمشاريع التي ستعمل على إنجازها بالخميسات والمتمثلة في بناء قاعة متعددة الإختصاصات ومركز لتكوين المنتسبين.</w:t>
      </w:r>
    </w:p>
    <w:p w:rsidR="00FD0C44" w:rsidRPr="002B1E30" w:rsidRDefault="00FD0C44" w:rsidP="002B1E30">
      <w:pPr>
        <w:bidi/>
        <w:ind w:left="141" w:firstLine="567"/>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rPr>
        <w:t xml:space="preserve">أما السيد محمد المزالي رئيس </w:t>
      </w:r>
      <w:r w:rsidR="00A72A4D" w:rsidRPr="002B1E30">
        <w:rPr>
          <w:rFonts w:ascii="Simplified Arabic" w:hAnsi="Simplified Arabic" w:cs="Simplified Arabic" w:hint="cs"/>
          <w:b/>
          <w:bCs/>
          <w:sz w:val="24"/>
          <w:szCs w:val="24"/>
          <w:rtl/>
          <w:lang w:bidi="ar-MA"/>
        </w:rPr>
        <w:t>اللجنة المحلية للتجارة بالخميسات</w:t>
      </w:r>
      <w:r w:rsidRPr="002B1E30">
        <w:rPr>
          <w:rFonts w:ascii="Simplified Arabic" w:hAnsi="Simplified Arabic" w:cs="Simplified Arabic" w:hint="cs"/>
          <w:b/>
          <w:bCs/>
          <w:sz w:val="24"/>
          <w:szCs w:val="24"/>
          <w:rtl/>
          <w:lang w:bidi="ar-MA"/>
        </w:rPr>
        <w:t>، فقد أكد أنه استشعارا بالمسؤوليات الملقاة على عاتقنا اتجاه منتسبينا، فإننا نلتمس من السيد المدير عند تقدير حجم الضرائب لكل ملزم، الأخذ بعين الاعتبار الوضعية الاقتصادية والمشاكل التي تعرفها القطاعات التي نمثلها وذلك لتخفيف الضغط الضريبي على الملزمين.</w:t>
      </w:r>
    </w:p>
    <w:p w:rsidR="00A4790E" w:rsidRPr="002B1E30" w:rsidRDefault="00736636" w:rsidP="002B1E30">
      <w:pPr>
        <w:bidi/>
        <w:ind w:left="141"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 xml:space="preserve">كما أكد السيد محمد أرشمال كاتب النقابة الوطنية </w:t>
      </w:r>
      <w:r w:rsidR="000C1315" w:rsidRPr="002B1E30">
        <w:rPr>
          <w:rFonts w:ascii="Simplified Arabic" w:hAnsi="Simplified Arabic" w:cs="Simplified Arabic" w:hint="cs"/>
          <w:b/>
          <w:bCs/>
          <w:sz w:val="24"/>
          <w:szCs w:val="24"/>
          <w:rtl/>
          <w:lang w:bidi="ar-MA"/>
        </w:rPr>
        <w:t>للتجار والمهنيين بالخميسات</w:t>
      </w:r>
      <w:r w:rsidR="00FB7239" w:rsidRPr="002B1E30">
        <w:rPr>
          <w:rFonts w:ascii="Simplified Arabic" w:hAnsi="Simplified Arabic" w:cs="Simplified Arabic" w:hint="cs"/>
          <w:b/>
          <w:bCs/>
          <w:sz w:val="24"/>
          <w:szCs w:val="24"/>
          <w:rtl/>
          <w:lang w:bidi="ar-MA"/>
        </w:rPr>
        <w:t xml:space="preserve"> أن تنظيم هذا اللقاء يندرج في إطار التواصل المستمر والبناء الذي دأبت النقابة و الغرفة على اعتماده باستمرار لإبلاغ وإخبار التجار والمهنيين بجميع المستجدات القانونية والضريبية، مذكرا بجلسات الحوار التي عقدتها مع السيد المدير العام للضرائب والسيد المدير العام للجمارك وبحضور الهيآت الأكثر تمثيلية حول المطالب المستعجلة وخاصة المتعلقة بالفوترة الإلكترونية والمادة 145.</w:t>
      </w:r>
    </w:p>
    <w:p w:rsidR="00FB7239" w:rsidRPr="002B1E30" w:rsidRDefault="00FB7239" w:rsidP="0005309F">
      <w:pPr>
        <w:bidi/>
        <w:ind w:left="141"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 xml:space="preserve">وبعد ذلك تدخل السيد محمد عبداللطيف العراش المدير الإقليمي للضرائب بالقنيطرة، حيث أكد أنه تم الأخذ بعين الإعتبار التوصيات المنبثقة عن المناظرة حول الضرائب عند تحضير مشروع القانون المالي الجديد، مذكرا </w:t>
      </w:r>
      <w:r w:rsidRPr="002B1E30">
        <w:rPr>
          <w:rFonts w:ascii="Simplified Arabic" w:hAnsi="Simplified Arabic" w:cs="Simplified Arabic" w:hint="cs"/>
          <w:b/>
          <w:bCs/>
          <w:sz w:val="24"/>
          <w:szCs w:val="24"/>
          <w:rtl/>
          <w:lang w:bidi="ar-MA"/>
        </w:rPr>
        <w:lastRenderedPageBreak/>
        <w:t>بالإجراءات التي جاء بها هذا القانون و ملتمسا من السادة الحاضرين طرح المشاكل التي يعانون منها</w:t>
      </w:r>
      <w:r w:rsidR="0005309F">
        <w:rPr>
          <w:rFonts w:ascii="Simplified Arabic" w:hAnsi="Simplified Arabic" w:cs="Simplified Arabic" w:hint="cs"/>
          <w:b/>
          <w:bCs/>
          <w:sz w:val="24"/>
          <w:szCs w:val="24"/>
          <w:rtl/>
          <w:lang w:bidi="ar-MA"/>
        </w:rPr>
        <w:t xml:space="preserve">، كما </w:t>
      </w:r>
      <w:r w:rsidRPr="002B1E30">
        <w:rPr>
          <w:rFonts w:ascii="Simplified Arabic" w:hAnsi="Simplified Arabic" w:cs="Simplified Arabic" w:hint="cs"/>
          <w:b/>
          <w:bCs/>
          <w:sz w:val="24"/>
          <w:szCs w:val="24"/>
          <w:rtl/>
          <w:lang w:bidi="ar-MA"/>
        </w:rPr>
        <w:t>عبر عن استعداد</w:t>
      </w:r>
      <w:r w:rsidR="0005309F">
        <w:rPr>
          <w:rFonts w:ascii="Simplified Arabic" w:hAnsi="Simplified Arabic" w:cs="Simplified Arabic" w:hint="cs"/>
          <w:b/>
          <w:bCs/>
          <w:sz w:val="24"/>
          <w:szCs w:val="24"/>
          <w:rtl/>
          <w:lang w:bidi="ar-MA"/>
        </w:rPr>
        <w:t>ه</w:t>
      </w:r>
      <w:r w:rsidRPr="002B1E30">
        <w:rPr>
          <w:rFonts w:ascii="Simplified Arabic" w:hAnsi="Simplified Arabic" w:cs="Simplified Arabic" w:hint="cs"/>
          <w:b/>
          <w:bCs/>
          <w:sz w:val="24"/>
          <w:szCs w:val="24"/>
          <w:rtl/>
          <w:lang w:bidi="ar-MA"/>
        </w:rPr>
        <w:t xml:space="preserve"> دراسة جميع المشاكل والبحث عن حلول لها.</w:t>
      </w:r>
    </w:p>
    <w:p w:rsidR="00FB7239" w:rsidRPr="002B1E30" w:rsidRDefault="00FB7239" w:rsidP="002B1E30">
      <w:pPr>
        <w:bidi/>
        <w:ind w:left="141"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وعلى إثر ذكر</w:t>
      </w:r>
      <w:r w:rsidR="0005309F">
        <w:rPr>
          <w:rFonts w:ascii="Simplified Arabic" w:hAnsi="Simplified Arabic" w:cs="Simplified Arabic" w:hint="cs"/>
          <w:b/>
          <w:bCs/>
          <w:sz w:val="24"/>
          <w:szCs w:val="24"/>
          <w:rtl/>
          <w:lang w:bidi="ar-MA"/>
        </w:rPr>
        <w:t>،</w:t>
      </w:r>
      <w:r w:rsidRPr="002B1E30">
        <w:rPr>
          <w:rFonts w:ascii="Simplified Arabic" w:hAnsi="Simplified Arabic" w:cs="Simplified Arabic" w:hint="cs"/>
          <w:b/>
          <w:bCs/>
          <w:sz w:val="24"/>
          <w:szCs w:val="24"/>
          <w:rtl/>
          <w:lang w:bidi="ar-MA"/>
        </w:rPr>
        <w:t xml:space="preserve"> تدخلت الأطر الضريبية المرافقة للسيد المدير لتقديم شروحات حول محتويات القانون المالي. وفي هذا الإطار، قدم السيد محمد الغزالي </w:t>
      </w:r>
      <w:r w:rsidR="0005309F">
        <w:rPr>
          <w:rFonts w:ascii="Simplified Arabic" w:hAnsi="Simplified Arabic" w:cs="Simplified Arabic" w:hint="cs"/>
          <w:b/>
          <w:bCs/>
          <w:sz w:val="24"/>
          <w:szCs w:val="24"/>
          <w:rtl/>
          <w:lang w:bidi="ar-MA"/>
        </w:rPr>
        <w:t>رئيس قطاع جبايات الخواص،</w:t>
      </w:r>
      <w:r w:rsidR="0005309F" w:rsidRPr="002B1E30">
        <w:rPr>
          <w:rFonts w:ascii="Simplified Arabic" w:hAnsi="Simplified Arabic" w:cs="Simplified Arabic" w:hint="cs"/>
          <w:b/>
          <w:bCs/>
          <w:sz w:val="24"/>
          <w:szCs w:val="24"/>
          <w:rtl/>
          <w:lang w:bidi="ar-MA"/>
        </w:rPr>
        <w:t xml:space="preserve"> </w:t>
      </w:r>
      <w:r w:rsidRPr="002B1E30">
        <w:rPr>
          <w:rFonts w:ascii="Simplified Arabic" w:hAnsi="Simplified Arabic" w:cs="Simplified Arabic" w:hint="cs"/>
          <w:b/>
          <w:bCs/>
          <w:sz w:val="24"/>
          <w:szCs w:val="24"/>
          <w:rtl/>
          <w:lang w:bidi="ar-MA"/>
        </w:rPr>
        <w:t xml:space="preserve">عرضا حول </w:t>
      </w:r>
      <w:r w:rsidR="009633C2" w:rsidRPr="002B1E30">
        <w:rPr>
          <w:rFonts w:ascii="Simplified Arabic" w:hAnsi="Simplified Arabic" w:cs="Simplified Arabic" w:hint="cs"/>
          <w:b/>
          <w:bCs/>
          <w:sz w:val="24"/>
          <w:szCs w:val="24"/>
          <w:rtl/>
          <w:lang w:bidi="ar-MA"/>
        </w:rPr>
        <w:t>التدابير التي جاء بها القانون المالي والمتمثلة فيما يلي:</w:t>
      </w:r>
    </w:p>
    <w:p w:rsidR="009633C2" w:rsidRPr="002B1E30" w:rsidRDefault="009633C2" w:rsidP="002B1E30">
      <w:pPr>
        <w:pStyle w:val="Paragraphedeliste"/>
        <w:numPr>
          <w:ilvl w:val="0"/>
          <w:numId w:val="1"/>
        </w:numPr>
        <w:bidi/>
        <w:spacing w:after="0"/>
        <w:ind w:right="-142"/>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الخاصة بالضريبة على الشركات:</w:t>
      </w:r>
    </w:p>
    <w:p w:rsidR="009633C2" w:rsidRPr="002B1E30" w:rsidRDefault="009633C2" w:rsidP="002B1E30">
      <w:pPr>
        <w:pStyle w:val="Paragraphedeliste"/>
        <w:numPr>
          <w:ilvl w:val="0"/>
          <w:numId w:val="2"/>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مراجعة السعر العادي للضريبة</w:t>
      </w:r>
      <w:r w:rsidR="0005309F">
        <w:rPr>
          <w:rFonts w:ascii="Simplified Arabic" w:hAnsi="Simplified Arabic" w:cs="Simplified Arabic" w:hint="cs"/>
          <w:b/>
          <w:bCs/>
          <w:sz w:val="24"/>
          <w:szCs w:val="24"/>
          <w:rtl/>
          <w:lang w:bidi="ar-MA"/>
        </w:rPr>
        <w:t>.</w:t>
      </w:r>
    </w:p>
    <w:p w:rsidR="009633C2" w:rsidRPr="002B1E30" w:rsidRDefault="009633C2" w:rsidP="002B1E30">
      <w:pPr>
        <w:pStyle w:val="Paragraphedeliste"/>
        <w:numPr>
          <w:ilvl w:val="0"/>
          <w:numId w:val="2"/>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تحسين النظام الجبائي للشركات الرياضية</w:t>
      </w:r>
      <w:r w:rsidR="0005309F">
        <w:rPr>
          <w:rFonts w:ascii="Simplified Arabic" w:hAnsi="Simplified Arabic" w:cs="Simplified Arabic" w:hint="cs"/>
          <w:b/>
          <w:bCs/>
          <w:sz w:val="24"/>
          <w:szCs w:val="24"/>
          <w:rtl/>
          <w:lang w:bidi="ar-MA"/>
        </w:rPr>
        <w:t>.</w:t>
      </w:r>
    </w:p>
    <w:p w:rsidR="009633C2" w:rsidRPr="002B1E30" w:rsidRDefault="009633C2" w:rsidP="002B1E30">
      <w:pPr>
        <w:pStyle w:val="Paragraphedeliste"/>
        <w:numPr>
          <w:ilvl w:val="0"/>
          <w:numId w:val="2"/>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مراجعة النظام الجبائي للشركات ذات النشاط المتعلق بمناطق التسريع الصناعي.</w:t>
      </w:r>
    </w:p>
    <w:p w:rsidR="009633C2" w:rsidRPr="002B1E30" w:rsidRDefault="009633C2" w:rsidP="002B1E30">
      <w:pPr>
        <w:pStyle w:val="Paragraphedeliste"/>
        <w:numPr>
          <w:ilvl w:val="0"/>
          <w:numId w:val="1"/>
        </w:numPr>
        <w:bidi/>
        <w:spacing w:after="0"/>
        <w:ind w:right="-142"/>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الخاصة بالضريبة على الدخل:</w:t>
      </w:r>
    </w:p>
    <w:p w:rsidR="009633C2" w:rsidRPr="002B1E30" w:rsidRDefault="009633C2" w:rsidP="002B1E30">
      <w:pPr>
        <w:pStyle w:val="Paragraphedeliste"/>
        <w:numPr>
          <w:ilvl w:val="0"/>
          <w:numId w:val="3"/>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الدخول المهنية ذات النتيجة المبسطة والنظام الجزافي.</w:t>
      </w:r>
    </w:p>
    <w:p w:rsidR="009633C2" w:rsidRPr="002B1E30" w:rsidRDefault="009633C2" w:rsidP="002B1E30">
      <w:pPr>
        <w:pStyle w:val="Paragraphedeliste"/>
        <w:numPr>
          <w:ilvl w:val="0"/>
          <w:numId w:val="3"/>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المتعلقة بالدخول الأخرى</w:t>
      </w:r>
      <w:r w:rsidR="0005309F">
        <w:rPr>
          <w:rFonts w:ascii="Simplified Arabic" w:hAnsi="Simplified Arabic" w:cs="Simplified Arabic" w:hint="cs"/>
          <w:b/>
          <w:bCs/>
          <w:sz w:val="24"/>
          <w:szCs w:val="24"/>
          <w:rtl/>
          <w:lang w:bidi="ar-MA"/>
        </w:rPr>
        <w:t>.</w:t>
      </w:r>
    </w:p>
    <w:p w:rsidR="009633C2" w:rsidRPr="002B1E30" w:rsidRDefault="009633C2" w:rsidP="002B1E30">
      <w:pPr>
        <w:pStyle w:val="Paragraphedeliste"/>
        <w:numPr>
          <w:ilvl w:val="0"/>
          <w:numId w:val="1"/>
        </w:numPr>
        <w:bidi/>
        <w:spacing w:after="0"/>
        <w:ind w:right="-142"/>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الخاصة بالضريبة على القيمة المضافة.</w:t>
      </w:r>
    </w:p>
    <w:p w:rsidR="009633C2" w:rsidRPr="002B1E30" w:rsidRDefault="009633C2" w:rsidP="0005309F">
      <w:pPr>
        <w:bidi/>
        <w:spacing w:after="0"/>
        <w:ind w:left="142"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 xml:space="preserve">كما تقدم السيد </w:t>
      </w:r>
      <w:r w:rsidR="0005309F" w:rsidRPr="002B1E30">
        <w:rPr>
          <w:rFonts w:ascii="Simplified Arabic" w:hAnsi="Simplified Arabic" w:cs="Simplified Arabic" w:hint="cs"/>
          <w:b/>
          <w:bCs/>
          <w:sz w:val="24"/>
          <w:szCs w:val="24"/>
          <w:rtl/>
          <w:lang w:bidi="ar-MA"/>
        </w:rPr>
        <w:t>الغالي عبدالعزيز</w:t>
      </w:r>
      <w:r w:rsidR="0005309F">
        <w:rPr>
          <w:rFonts w:ascii="Simplified Arabic" w:hAnsi="Simplified Arabic" w:cs="Simplified Arabic" w:hint="cs"/>
          <w:b/>
          <w:bCs/>
          <w:sz w:val="24"/>
          <w:szCs w:val="24"/>
          <w:rtl/>
          <w:lang w:bidi="ar-MA"/>
        </w:rPr>
        <w:t xml:space="preserve"> رئيس تقسيمة الأشخاص المعنويين</w:t>
      </w:r>
      <w:r w:rsidRPr="002B1E30">
        <w:rPr>
          <w:rFonts w:ascii="Simplified Arabic" w:hAnsi="Simplified Arabic" w:cs="Simplified Arabic" w:hint="cs"/>
          <w:b/>
          <w:bCs/>
          <w:sz w:val="24"/>
          <w:szCs w:val="24"/>
          <w:rtl/>
          <w:lang w:bidi="ar-MA"/>
        </w:rPr>
        <w:t>، بعرض أخر حيث قدم شروحات حول التدابير المشتركة التي جاء بها القانون المالي،</w:t>
      </w:r>
      <w:r w:rsidR="0005309F">
        <w:rPr>
          <w:rFonts w:ascii="Simplified Arabic" w:hAnsi="Simplified Arabic" w:cs="Simplified Arabic" w:hint="cs"/>
          <w:b/>
          <w:bCs/>
          <w:sz w:val="24"/>
          <w:szCs w:val="24"/>
          <w:rtl/>
          <w:lang w:bidi="ar-MA"/>
        </w:rPr>
        <w:t xml:space="preserve"> </w:t>
      </w:r>
      <w:r w:rsidRPr="002B1E30">
        <w:rPr>
          <w:rFonts w:ascii="Simplified Arabic" w:hAnsi="Simplified Arabic" w:cs="Simplified Arabic" w:hint="cs"/>
          <w:b/>
          <w:bCs/>
          <w:sz w:val="24"/>
          <w:szCs w:val="24"/>
          <w:rtl/>
          <w:lang w:bidi="ar-MA"/>
        </w:rPr>
        <w:t>و المتمثلة فيما يلي:</w:t>
      </w:r>
    </w:p>
    <w:p w:rsidR="009633C2" w:rsidRPr="002B1E30" w:rsidRDefault="009633C2" w:rsidP="002B1E30">
      <w:pPr>
        <w:pStyle w:val="Paragraphedeliste"/>
        <w:numPr>
          <w:ilvl w:val="0"/>
          <w:numId w:val="4"/>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مراجعة النظام الجبائي الخاص بالمصدرين.</w:t>
      </w:r>
    </w:p>
    <w:p w:rsidR="009633C2" w:rsidRPr="002B1E30" w:rsidRDefault="009633C2" w:rsidP="002B1E30">
      <w:pPr>
        <w:pStyle w:val="Paragraphedeliste"/>
        <w:numPr>
          <w:ilvl w:val="0"/>
          <w:numId w:val="4"/>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مراجعة النظام الجبائي الخاص بالمناطق الحرة للتصدير.</w:t>
      </w:r>
    </w:p>
    <w:p w:rsidR="009633C2" w:rsidRPr="002B1E30" w:rsidRDefault="009633C2" w:rsidP="002B1E30">
      <w:pPr>
        <w:pStyle w:val="Paragraphedeliste"/>
        <w:numPr>
          <w:ilvl w:val="0"/>
          <w:numId w:val="4"/>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مراجعة السعر المتعلق بالمساهمة الأدنى.</w:t>
      </w:r>
    </w:p>
    <w:p w:rsidR="009633C2" w:rsidRPr="002B1E30" w:rsidRDefault="009633C2" w:rsidP="0005309F">
      <w:pPr>
        <w:pStyle w:val="Paragraphedeliste"/>
        <w:numPr>
          <w:ilvl w:val="0"/>
          <w:numId w:val="4"/>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مراجعة السعر المتعلق بالضريبة على الشركات والضريبة على الدخل الخاص بالمستغلين الفلاحيين.</w:t>
      </w:r>
    </w:p>
    <w:p w:rsidR="009633C2" w:rsidRPr="002B1E30" w:rsidRDefault="009633C2" w:rsidP="002B1E30">
      <w:pPr>
        <w:bidi/>
        <w:spacing w:after="0"/>
        <w:ind w:left="142"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 xml:space="preserve">كما تطرق </w:t>
      </w:r>
      <w:r w:rsidR="00071E93" w:rsidRPr="002B1E30">
        <w:rPr>
          <w:rFonts w:ascii="Simplified Arabic" w:hAnsi="Simplified Arabic" w:cs="Simplified Arabic" w:hint="cs"/>
          <w:b/>
          <w:bCs/>
          <w:sz w:val="24"/>
          <w:szCs w:val="24"/>
          <w:rtl/>
          <w:lang w:bidi="ar-MA"/>
        </w:rPr>
        <w:t xml:space="preserve">أيضا </w:t>
      </w:r>
      <w:r w:rsidRPr="002B1E30">
        <w:rPr>
          <w:rFonts w:ascii="Simplified Arabic" w:hAnsi="Simplified Arabic" w:cs="Simplified Arabic" w:hint="cs"/>
          <w:b/>
          <w:bCs/>
          <w:sz w:val="24"/>
          <w:szCs w:val="24"/>
          <w:rtl/>
          <w:lang w:bidi="ar-MA"/>
        </w:rPr>
        <w:t>خلال عرضه</w:t>
      </w:r>
      <w:r w:rsidR="0005309F">
        <w:rPr>
          <w:rFonts w:ascii="Simplified Arabic" w:hAnsi="Simplified Arabic" w:cs="Simplified Arabic" w:hint="cs"/>
          <w:b/>
          <w:bCs/>
          <w:sz w:val="24"/>
          <w:szCs w:val="24"/>
          <w:rtl/>
          <w:lang w:bidi="ar-MA"/>
        </w:rPr>
        <w:t>،</w:t>
      </w:r>
      <w:r w:rsidRPr="002B1E30">
        <w:rPr>
          <w:rFonts w:ascii="Simplified Arabic" w:hAnsi="Simplified Arabic" w:cs="Simplified Arabic" w:hint="cs"/>
          <w:b/>
          <w:bCs/>
          <w:sz w:val="24"/>
          <w:szCs w:val="24"/>
          <w:rtl/>
          <w:lang w:bidi="ar-MA"/>
        </w:rPr>
        <w:t xml:space="preserve"> إلى </w:t>
      </w:r>
      <w:r w:rsidR="00071E93" w:rsidRPr="002B1E30">
        <w:rPr>
          <w:rFonts w:ascii="Simplified Arabic" w:hAnsi="Simplified Arabic" w:cs="Simplified Arabic" w:hint="cs"/>
          <w:b/>
          <w:bCs/>
          <w:sz w:val="24"/>
          <w:szCs w:val="24"/>
          <w:rtl/>
          <w:lang w:bidi="ar-MA"/>
        </w:rPr>
        <w:t>التدابير المتعلقة بالمساطر الجبائية،</w:t>
      </w:r>
      <w:r w:rsidR="00524644" w:rsidRPr="002B1E30">
        <w:rPr>
          <w:rFonts w:ascii="Simplified Arabic" w:hAnsi="Simplified Arabic" w:cs="Simplified Arabic" w:hint="cs"/>
          <w:b/>
          <w:bCs/>
          <w:sz w:val="24"/>
          <w:szCs w:val="24"/>
          <w:rtl/>
          <w:lang w:bidi="ar-MA"/>
        </w:rPr>
        <w:t xml:space="preserve"> </w:t>
      </w:r>
      <w:r w:rsidR="00071E93" w:rsidRPr="002B1E30">
        <w:rPr>
          <w:rFonts w:ascii="Simplified Arabic" w:hAnsi="Simplified Arabic" w:cs="Simplified Arabic" w:hint="cs"/>
          <w:b/>
          <w:bCs/>
          <w:sz w:val="24"/>
          <w:szCs w:val="24"/>
          <w:rtl/>
          <w:lang w:bidi="ar-MA"/>
        </w:rPr>
        <w:t>حيث قدم شروحات حول ما يلي:</w:t>
      </w:r>
    </w:p>
    <w:p w:rsidR="00071E93" w:rsidRPr="002B1E30" w:rsidRDefault="00071E93" w:rsidP="002B1E30">
      <w:pPr>
        <w:pStyle w:val="Paragraphedeliste"/>
        <w:numPr>
          <w:ilvl w:val="0"/>
          <w:numId w:val="5"/>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الإستثنائية المتعلقة بتسوية الوضعية الجبائية للملزم بصفة تلقائية.</w:t>
      </w:r>
    </w:p>
    <w:p w:rsidR="00071E93" w:rsidRPr="002B1E30" w:rsidRDefault="00071E93" w:rsidP="002B1E30">
      <w:pPr>
        <w:pStyle w:val="Paragraphedeliste"/>
        <w:numPr>
          <w:ilvl w:val="0"/>
          <w:numId w:val="5"/>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الإستثنائية المتعلقة بالملزمين المزاولين لأنشطتهم في القطاع غير المهيكل.</w:t>
      </w:r>
    </w:p>
    <w:p w:rsidR="00071E93" w:rsidRPr="002B1E30" w:rsidRDefault="00071E93" w:rsidP="002B1E30">
      <w:pPr>
        <w:pStyle w:val="Paragraphedeliste"/>
        <w:numPr>
          <w:ilvl w:val="0"/>
          <w:numId w:val="5"/>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التدابير المتعلقة بتسوية الوضعية الجبائية للملزمين الذين يودعون تصاريح جبائية تصحيحية بصفة تلقائية.</w:t>
      </w:r>
    </w:p>
    <w:p w:rsidR="00071E93" w:rsidRPr="002B1E30" w:rsidRDefault="00071E93" w:rsidP="002B1E30">
      <w:pPr>
        <w:pStyle w:val="Paragraphedeliste"/>
        <w:numPr>
          <w:ilvl w:val="0"/>
          <w:numId w:val="5"/>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تسوية الوضعية الجبائية لأصحاب الدخول العقارية الذين لم يدلوا بالإقرار السنوي بمجموع الدخل المتعلق بالدخول العقارية برسم السنوات السابقة غير المتقادمة.</w:t>
      </w:r>
    </w:p>
    <w:p w:rsidR="00071E93" w:rsidRPr="002B1E30" w:rsidRDefault="006242FF" w:rsidP="002B1E30">
      <w:pPr>
        <w:bidi/>
        <w:spacing w:after="0"/>
        <w:ind w:left="142"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وبعد الإستماع إلى جميع العروض المبرمجة، فتح النقاش، حيث أدلى الحاضرون بمداخلات تهم التدابير الضريبية وكذا المشاكل التي يعرفها الملزمون، على الشكل التالي:</w:t>
      </w:r>
    </w:p>
    <w:p w:rsidR="006242FF"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ثقل حجم الضرائب والمنافسة غير المشروعة من طرف القطاع غير المهيكل.</w:t>
      </w:r>
    </w:p>
    <w:p w:rsidR="004B430A"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إشكالية التصاريح التصحيحية ومدى تأثيرها على الملزم.</w:t>
      </w:r>
    </w:p>
    <w:p w:rsidR="004B430A"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إشكالية التعريف الموحد.</w:t>
      </w:r>
    </w:p>
    <w:p w:rsidR="004B430A"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المحاسبة لفائدة أرباب التبغ.</w:t>
      </w:r>
    </w:p>
    <w:p w:rsidR="004B430A"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lastRenderedPageBreak/>
        <w:t>ضرورة كراء محل(التوفر على مقر) لتسجيل الشاحنات.</w:t>
      </w:r>
    </w:p>
    <w:p w:rsidR="004B430A"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الضريبة على القيمة المضافة المطبقة على المقاهي.</w:t>
      </w:r>
    </w:p>
    <w:p w:rsidR="004B430A" w:rsidRPr="002B1E30" w:rsidRDefault="004B430A" w:rsidP="002B1E30">
      <w:pPr>
        <w:pStyle w:val="Paragraphedeliste"/>
        <w:numPr>
          <w:ilvl w:val="0"/>
          <w:numId w:val="6"/>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التصريح با</w:t>
      </w:r>
      <w:r w:rsidR="00D12FA1" w:rsidRPr="002B1E30">
        <w:rPr>
          <w:rFonts w:ascii="Simplified Arabic" w:hAnsi="Simplified Arabic" w:cs="Simplified Arabic" w:hint="cs"/>
          <w:b/>
          <w:bCs/>
          <w:sz w:val="24"/>
          <w:szCs w:val="24"/>
          <w:rtl/>
          <w:lang w:bidi="ar-MA"/>
        </w:rPr>
        <w:t>ل</w:t>
      </w:r>
      <w:r w:rsidRPr="002B1E30">
        <w:rPr>
          <w:rFonts w:ascii="Simplified Arabic" w:hAnsi="Simplified Arabic" w:cs="Simplified Arabic" w:hint="cs"/>
          <w:b/>
          <w:bCs/>
          <w:sz w:val="24"/>
          <w:szCs w:val="24"/>
          <w:rtl/>
          <w:lang w:bidi="ar-MA"/>
        </w:rPr>
        <w:t>نسبة لأقل من 5000 درهم.</w:t>
      </w:r>
    </w:p>
    <w:p w:rsidR="002D5D5D" w:rsidRPr="002B1E30" w:rsidRDefault="002D5D5D" w:rsidP="002B1E30">
      <w:pPr>
        <w:pStyle w:val="Paragraphedeliste"/>
        <w:numPr>
          <w:ilvl w:val="0"/>
          <w:numId w:val="6"/>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الرواج في المحلات لا يتوافق مع حجم الضرائب.</w:t>
      </w:r>
    </w:p>
    <w:p w:rsidR="002D5D5D" w:rsidRPr="002B1E30" w:rsidRDefault="002D5D5D" w:rsidP="002B1E30">
      <w:pPr>
        <w:pStyle w:val="Paragraphedeliste"/>
        <w:numPr>
          <w:ilvl w:val="0"/>
          <w:numId w:val="6"/>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المراجعة المطلبقة على أرباب العقاقير.</w:t>
      </w:r>
    </w:p>
    <w:p w:rsidR="002D5D5D" w:rsidRPr="002B1E30" w:rsidRDefault="002D5D5D" w:rsidP="002B1E30">
      <w:pPr>
        <w:pStyle w:val="Paragraphedeliste"/>
        <w:numPr>
          <w:ilvl w:val="0"/>
          <w:numId w:val="6"/>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إشكاليات سيارات نقل البضائع.</w:t>
      </w:r>
    </w:p>
    <w:p w:rsidR="002D5D5D" w:rsidRPr="002B1E30" w:rsidRDefault="002D5D5D" w:rsidP="002B1E30">
      <w:pPr>
        <w:bidi/>
        <w:spacing w:after="0"/>
        <w:ind w:left="142" w:right="-142" w:firstLine="709"/>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وعلى إثر ذلك، تدخل السيد المدير الإقليمي للضرائب، حيث تم الرد على جميع استفسارات الحاضرين، معبرا عن استعداده</w:t>
      </w:r>
      <w:r w:rsidR="0005309F">
        <w:rPr>
          <w:rFonts w:ascii="Simplified Arabic" w:hAnsi="Simplified Arabic" w:cs="Simplified Arabic" w:hint="cs"/>
          <w:b/>
          <w:bCs/>
          <w:sz w:val="24"/>
          <w:szCs w:val="24"/>
          <w:rtl/>
          <w:lang w:bidi="ar-MA"/>
        </w:rPr>
        <w:t xml:space="preserve"> دراسة</w:t>
      </w:r>
      <w:r w:rsidRPr="002B1E30">
        <w:rPr>
          <w:rFonts w:ascii="Simplified Arabic" w:hAnsi="Simplified Arabic" w:cs="Simplified Arabic" w:hint="cs"/>
          <w:b/>
          <w:bCs/>
          <w:sz w:val="24"/>
          <w:szCs w:val="24"/>
          <w:rtl/>
          <w:lang w:bidi="ar-MA"/>
        </w:rPr>
        <w:t xml:space="preserve"> كل حالة وايجاد حلول ترضي جميع الأطراف.كما تم التأكيد عل ما يلي:</w:t>
      </w:r>
    </w:p>
    <w:p w:rsidR="002D5D5D" w:rsidRPr="002B1E30" w:rsidRDefault="002D5D5D" w:rsidP="002B1E30">
      <w:pPr>
        <w:pStyle w:val="Paragraphedeliste"/>
        <w:numPr>
          <w:ilvl w:val="0"/>
          <w:numId w:val="7"/>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الأخذ بعين الإعتبار الوضعية الإقتصادية الصعبة التي يعرفها الإقليم عند تقدير حجم الضرائب.</w:t>
      </w:r>
    </w:p>
    <w:p w:rsidR="002D5D5D" w:rsidRPr="002B1E30" w:rsidRDefault="002D5D5D" w:rsidP="002B1E30">
      <w:pPr>
        <w:pStyle w:val="Paragraphedeliste"/>
        <w:numPr>
          <w:ilvl w:val="0"/>
          <w:numId w:val="7"/>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دراسة الشكايات وايجاد حلول لها.</w:t>
      </w:r>
    </w:p>
    <w:p w:rsidR="002D5D5D" w:rsidRPr="002B1E30" w:rsidRDefault="002D5D5D" w:rsidP="002B1E30">
      <w:pPr>
        <w:pStyle w:val="Paragraphedeliste"/>
        <w:numPr>
          <w:ilvl w:val="0"/>
          <w:numId w:val="7"/>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الإعفاء من الغرامات بالنسبة لسيارات 207 عند التسجيل.</w:t>
      </w:r>
    </w:p>
    <w:p w:rsidR="002D5D5D" w:rsidRPr="002B1E30" w:rsidRDefault="002D5D5D" w:rsidP="0005309F">
      <w:pPr>
        <w:pStyle w:val="Paragraphedeliste"/>
        <w:numPr>
          <w:ilvl w:val="0"/>
          <w:numId w:val="7"/>
        </w:numPr>
        <w:bidi/>
        <w:spacing w:after="0"/>
        <w:ind w:left="1984" w:right="-142" w:hanging="283"/>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 xml:space="preserve">مراعاة وضعية التاجر </w:t>
      </w:r>
      <w:r w:rsidR="0005309F">
        <w:rPr>
          <w:rFonts w:ascii="Simplified Arabic" w:hAnsi="Simplified Arabic" w:cs="Simplified Arabic" w:hint="cs"/>
          <w:b/>
          <w:bCs/>
          <w:sz w:val="24"/>
          <w:szCs w:val="24"/>
          <w:rtl/>
          <w:lang w:bidi="ar-MA"/>
        </w:rPr>
        <w:t>وحجم</w:t>
      </w:r>
      <w:r w:rsidRPr="002B1E30">
        <w:rPr>
          <w:rFonts w:ascii="Simplified Arabic" w:hAnsi="Simplified Arabic" w:cs="Simplified Arabic" w:hint="cs"/>
          <w:b/>
          <w:bCs/>
          <w:sz w:val="24"/>
          <w:szCs w:val="24"/>
          <w:rtl/>
          <w:lang w:bidi="ar-MA"/>
        </w:rPr>
        <w:t xml:space="preserve"> المراجعات الضريبة المطبقة.</w:t>
      </w:r>
    </w:p>
    <w:p w:rsidR="0005309F" w:rsidRDefault="002D5D5D" w:rsidP="002B1E30">
      <w:pPr>
        <w:bidi/>
        <w:spacing w:after="0"/>
        <w:ind w:left="142" w:right="-142" w:firstLine="709"/>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 xml:space="preserve">بعد ذلك تدخل السيد عبدالله عباد رئيس الغرفة، حيث تقدم بالشكر للسيد مدير الضرائب والأطر المرافقة له، </w:t>
      </w:r>
      <w:r w:rsidR="00CC30CE" w:rsidRPr="002B1E30">
        <w:rPr>
          <w:rFonts w:ascii="Simplified Arabic" w:hAnsi="Simplified Arabic" w:cs="Simplified Arabic" w:hint="cs"/>
          <w:b/>
          <w:bCs/>
          <w:sz w:val="24"/>
          <w:szCs w:val="24"/>
          <w:rtl/>
          <w:lang w:bidi="ar-MA"/>
        </w:rPr>
        <w:t>منوها بال</w:t>
      </w:r>
      <w:r w:rsidRPr="002B1E30">
        <w:rPr>
          <w:rFonts w:ascii="Simplified Arabic" w:hAnsi="Simplified Arabic" w:cs="Simplified Arabic" w:hint="cs"/>
          <w:b/>
          <w:bCs/>
          <w:sz w:val="24"/>
          <w:szCs w:val="24"/>
          <w:rtl/>
          <w:lang w:bidi="ar-MA"/>
        </w:rPr>
        <w:t>حض</w:t>
      </w:r>
      <w:r w:rsidR="00CC30CE" w:rsidRPr="002B1E30">
        <w:rPr>
          <w:rFonts w:ascii="Simplified Arabic" w:hAnsi="Simplified Arabic" w:cs="Simplified Arabic" w:hint="cs"/>
          <w:b/>
          <w:bCs/>
          <w:sz w:val="24"/>
          <w:szCs w:val="24"/>
          <w:rtl/>
          <w:lang w:bidi="ar-MA"/>
        </w:rPr>
        <w:t>ور بتواجدهم بكثافة في القاعة و</w:t>
      </w:r>
      <w:r w:rsidRPr="002B1E30">
        <w:rPr>
          <w:rFonts w:ascii="Simplified Arabic" w:hAnsi="Simplified Arabic" w:cs="Simplified Arabic" w:hint="cs"/>
          <w:b/>
          <w:bCs/>
          <w:sz w:val="24"/>
          <w:szCs w:val="24"/>
          <w:rtl/>
          <w:lang w:bidi="ar-MA"/>
        </w:rPr>
        <w:t>على المداخلات والإستفسارات التي أدلوا بها، مؤكدا تدخل الغرفة إيجابا لإيجاد حلول للمشاكل المطروحة</w:t>
      </w:r>
      <w:r w:rsidR="00CC30CE" w:rsidRPr="002B1E30">
        <w:rPr>
          <w:rFonts w:ascii="Simplified Arabic" w:hAnsi="Simplified Arabic" w:cs="Simplified Arabic" w:hint="cs"/>
          <w:b/>
          <w:bCs/>
          <w:sz w:val="24"/>
          <w:szCs w:val="24"/>
          <w:rtl/>
          <w:lang w:bidi="ar-MA"/>
        </w:rPr>
        <w:t>.</w:t>
      </w:r>
    </w:p>
    <w:p w:rsidR="00BE02D8" w:rsidRPr="002B1E30" w:rsidRDefault="00CC30CE" w:rsidP="0005309F">
      <w:pPr>
        <w:bidi/>
        <w:spacing w:after="0"/>
        <w:ind w:left="142" w:right="-142" w:firstLine="709"/>
        <w:jc w:val="both"/>
        <w:rPr>
          <w:rFonts w:ascii="Simplified Arabic" w:hAnsi="Simplified Arabic" w:cs="Simplified Arabic"/>
          <w:b/>
          <w:bCs/>
          <w:sz w:val="24"/>
          <w:szCs w:val="24"/>
          <w:rtl/>
          <w:lang w:bidi="ar-MA"/>
        </w:rPr>
      </w:pPr>
      <w:r w:rsidRPr="002B1E30">
        <w:rPr>
          <w:rFonts w:ascii="Simplified Arabic" w:hAnsi="Simplified Arabic" w:cs="Simplified Arabic" w:hint="cs"/>
          <w:b/>
          <w:bCs/>
          <w:sz w:val="24"/>
          <w:szCs w:val="24"/>
          <w:rtl/>
          <w:lang w:bidi="ar-MA"/>
        </w:rPr>
        <w:t xml:space="preserve"> كما أكد على ضرورة تنظيم دورات تكوينية لفائدة الملزمين في الميدان الضريبي</w:t>
      </w:r>
      <w:r w:rsidR="00524644" w:rsidRPr="002B1E30">
        <w:rPr>
          <w:rFonts w:ascii="Simplified Arabic" w:hAnsi="Simplified Arabic" w:cs="Simplified Arabic" w:hint="cs"/>
          <w:b/>
          <w:bCs/>
          <w:sz w:val="24"/>
          <w:szCs w:val="24"/>
          <w:rtl/>
          <w:lang w:bidi="ar-MA"/>
        </w:rPr>
        <w:t>، ملتمسا من الحاضرين تيسير عمل مكتب الدراسات لإنجاز الخرائطية الإقتصادية</w:t>
      </w:r>
      <w:r w:rsidR="00BE02D8" w:rsidRPr="002B1E30">
        <w:rPr>
          <w:rFonts w:ascii="Simplified Arabic" w:hAnsi="Simplified Arabic" w:cs="Simplified Arabic" w:hint="cs"/>
          <w:b/>
          <w:bCs/>
          <w:sz w:val="24"/>
          <w:szCs w:val="24"/>
          <w:rtl/>
          <w:lang w:bidi="ar-MA"/>
        </w:rPr>
        <w:t>،</w:t>
      </w:r>
      <w:r w:rsidR="00524644" w:rsidRPr="002B1E30">
        <w:rPr>
          <w:rFonts w:ascii="Simplified Arabic" w:hAnsi="Simplified Arabic" w:cs="Simplified Arabic" w:hint="cs"/>
          <w:b/>
          <w:bCs/>
          <w:sz w:val="24"/>
          <w:szCs w:val="24"/>
          <w:rtl/>
          <w:lang w:bidi="ar-MA"/>
        </w:rPr>
        <w:t xml:space="preserve"> </w:t>
      </w:r>
      <w:r w:rsidR="00BE02D8" w:rsidRPr="002B1E30">
        <w:rPr>
          <w:rFonts w:ascii="Simplified Arabic" w:hAnsi="Simplified Arabic" w:cs="Simplified Arabic" w:hint="cs"/>
          <w:b/>
          <w:bCs/>
          <w:sz w:val="24"/>
          <w:szCs w:val="24"/>
          <w:rtl/>
          <w:lang w:bidi="ar-MA"/>
        </w:rPr>
        <w:t xml:space="preserve">باعتبارها </w:t>
      </w:r>
      <w:r w:rsidR="00BE02D8" w:rsidRPr="002B1E30">
        <w:rPr>
          <w:rFonts w:ascii="Simplified Arabic" w:hAnsi="Simplified Arabic" w:cs="Simplified Arabic"/>
          <w:b/>
          <w:bCs/>
          <w:sz w:val="24"/>
          <w:szCs w:val="24"/>
          <w:rtl/>
          <w:lang w:bidi="ar-MA"/>
        </w:rPr>
        <w:t>قاعدة معلوماتية حول الأنشطة الإقتصادية المزاولة،</w:t>
      </w:r>
      <w:r w:rsidR="00BE02D8" w:rsidRPr="002B1E30">
        <w:rPr>
          <w:rFonts w:ascii="Simplified Arabic" w:hAnsi="Simplified Arabic" w:cs="Simplified Arabic" w:hint="cs"/>
          <w:b/>
          <w:bCs/>
          <w:sz w:val="24"/>
          <w:szCs w:val="24"/>
          <w:rtl/>
          <w:lang w:bidi="ar-MA"/>
        </w:rPr>
        <w:t xml:space="preserve"> </w:t>
      </w:r>
      <w:r w:rsidR="00BE02D8" w:rsidRPr="002B1E30">
        <w:rPr>
          <w:rFonts w:ascii="Simplified Arabic" w:hAnsi="Simplified Arabic" w:cs="Simplified Arabic"/>
          <w:b/>
          <w:bCs/>
          <w:sz w:val="24"/>
          <w:szCs w:val="24"/>
          <w:rtl/>
          <w:lang w:bidi="ar-MA"/>
        </w:rPr>
        <w:t>حيث توفر معلومات ومعطيات حسب منطقة معينة وكذا الشوارع والأزقة المتواجدة بها بالإضافة إلى أهمية تمركز النسيج الإقتصادي.</w:t>
      </w:r>
    </w:p>
    <w:p w:rsidR="0032321E" w:rsidRPr="002B1E30" w:rsidRDefault="0032321E" w:rsidP="002B1E30">
      <w:pPr>
        <w:bidi/>
        <w:spacing w:after="0"/>
        <w:ind w:left="142" w:right="-142" w:firstLine="709"/>
        <w:jc w:val="both"/>
        <w:rPr>
          <w:rFonts w:ascii="Simplified Arabic" w:hAnsi="Simplified Arabic" w:cs="Simplified Arabic" w:hint="cs"/>
          <w:b/>
          <w:bCs/>
          <w:sz w:val="24"/>
          <w:szCs w:val="24"/>
          <w:rtl/>
          <w:lang w:bidi="ar-MA"/>
        </w:rPr>
      </w:pPr>
      <w:r w:rsidRPr="002B1E30">
        <w:rPr>
          <w:rFonts w:ascii="Simplified Arabic" w:hAnsi="Simplified Arabic" w:cs="Simplified Arabic" w:hint="cs"/>
          <w:b/>
          <w:bCs/>
          <w:sz w:val="24"/>
          <w:szCs w:val="24"/>
          <w:rtl/>
          <w:lang w:bidi="ar-MA"/>
        </w:rPr>
        <w:t>وانتهت أشغال اليوم الإعلامي على الساعة السادسة والنصف مساء.</w:t>
      </w:r>
    </w:p>
    <w:p w:rsidR="002D5D5D" w:rsidRDefault="002D5D5D" w:rsidP="002D5D5D">
      <w:pPr>
        <w:bidi/>
        <w:spacing w:after="0" w:line="240" w:lineRule="auto"/>
        <w:ind w:left="142" w:right="-142" w:firstLine="709"/>
        <w:jc w:val="both"/>
        <w:rPr>
          <w:rFonts w:ascii="Simplified Arabic" w:hAnsi="Simplified Arabic" w:cs="Simplified Arabic"/>
          <w:sz w:val="28"/>
          <w:szCs w:val="28"/>
          <w:rtl/>
          <w:lang w:bidi="ar-MA"/>
        </w:rPr>
      </w:pPr>
    </w:p>
    <w:p w:rsidR="004B430A" w:rsidRPr="00FD0C44" w:rsidRDefault="004B430A" w:rsidP="004B430A">
      <w:pPr>
        <w:bidi/>
        <w:spacing w:after="0" w:line="240" w:lineRule="auto"/>
        <w:ind w:left="142" w:right="-142" w:firstLine="709"/>
        <w:jc w:val="both"/>
        <w:rPr>
          <w:rFonts w:ascii="Simplified Arabic" w:hAnsi="Simplified Arabic" w:cs="Simplified Arabic"/>
          <w:sz w:val="28"/>
          <w:szCs w:val="28"/>
          <w:rtl/>
          <w:lang w:bidi="ar-MA"/>
        </w:rPr>
      </w:pPr>
    </w:p>
    <w:p w:rsidR="000A1435" w:rsidRDefault="00A72A4D" w:rsidP="00FD0C44">
      <w:pPr>
        <w:bidi/>
        <w:ind w:firstLine="850"/>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002752EC">
        <w:rPr>
          <w:rFonts w:ascii="Simplified Arabic" w:hAnsi="Simplified Arabic" w:cs="Simplified Arabic" w:hint="cs"/>
          <w:sz w:val="28"/>
          <w:szCs w:val="28"/>
          <w:rtl/>
          <w:lang w:bidi="ar-MA"/>
        </w:rPr>
        <w:t xml:space="preserve"> </w:t>
      </w:r>
    </w:p>
    <w:p w:rsidR="00D25C5A" w:rsidRPr="0045284F" w:rsidRDefault="00D25C5A" w:rsidP="00D25C5A">
      <w:pPr>
        <w:bidi/>
        <w:ind w:firstLine="850"/>
        <w:jc w:val="both"/>
        <w:rPr>
          <w:rFonts w:ascii="Simplified Arabic" w:hAnsi="Simplified Arabic" w:cs="Simplified Arabic"/>
          <w:sz w:val="28"/>
          <w:szCs w:val="28"/>
          <w:rtl/>
          <w:lang w:bidi="ar-MA"/>
        </w:rPr>
      </w:pPr>
    </w:p>
    <w:p w:rsidR="008E673A" w:rsidRDefault="008E673A" w:rsidP="008E673A">
      <w:pPr>
        <w:bidi/>
        <w:rPr>
          <w:lang w:bidi="ar-MA"/>
        </w:rPr>
      </w:pPr>
    </w:p>
    <w:sectPr w:rsidR="008E673A" w:rsidSect="00A4790E">
      <w:pgSz w:w="11906" w:h="16838"/>
      <w:pgMar w:top="709"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 o:bullet="t">
        <v:imagedata r:id="rId1" o:title="mso562C"/>
      </v:shape>
    </w:pict>
  </w:numPicBullet>
  <w:abstractNum w:abstractNumId="0">
    <w:nsid w:val="1C0060F1"/>
    <w:multiLevelType w:val="hybridMultilevel"/>
    <w:tmpl w:val="78F0FD12"/>
    <w:lvl w:ilvl="0" w:tplc="040C0007">
      <w:start w:val="1"/>
      <w:numFmt w:val="bullet"/>
      <w:lvlText w:val=""/>
      <w:lvlPicBulletId w:val="0"/>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nsid w:val="3383691D"/>
    <w:multiLevelType w:val="hybridMultilevel"/>
    <w:tmpl w:val="771003A8"/>
    <w:lvl w:ilvl="0" w:tplc="040C0007">
      <w:start w:val="1"/>
      <w:numFmt w:val="bullet"/>
      <w:lvlText w:val=""/>
      <w:lvlPicBulletId w:val="0"/>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34513D9C"/>
    <w:multiLevelType w:val="hybridMultilevel"/>
    <w:tmpl w:val="866C67EC"/>
    <w:lvl w:ilvl="0" w:tplc="040C0007">
      <w:start w:val="1"/>
      <w:numFmt w:val="bullet"/>
      <w:lvlText w:val=""/>
      <w:lvlPicBulletId w:val="0"/>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3EB321C4"/>
    <w:multiLevelType w:val="hybridMultilevel"/>
    <w:tmpl w:val="2D626B5E"/>
    <w:lvl w:ilvl="0" w:tplc="040C0007">
      <w:start w:val="1"/>
      <w:numFmt w:val="bullet"/>
      <w:lvlText w:val=""/>
      <w:lvlPicBulletId w:val="0"/>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40467D5B"/>
    <w:multiLevelType w:val="hybridMultilevel"/>
    <w:tmpl w:val="E2E28DEC"/>
    <w:lvl w:ilvl="0" w:tplc="040C0007">
      <w:start w:val="1"/>
      <w:numFmt w:val="bullet"/>
      <w:lvlText w:val=""/>
      <w:lvlPicBulletId w:val="0"/>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448B4405"/>
    <w:multiLevelType w:val="hybridMultilevel"/>
    <w:tmpl w:val="756C274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nsid w:val="68D456CD"/>
    <w:multiLevelType w:val="hybridMultilevel"/>
    <w:tmpl w:val="656C7AF6"/>
    <w:lvl w:ilvl="0" w:tplc="040C0007">
      <w:start w:val="1"/>
      <w:numFmt w:val="bullet"/>
      <w:lvlText w:val=""/>
      <w:lvlPicBulletId w:val="0"/>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compat/>
  <w:rsids>
    <w:rsidRoot w:val="008E673A"/>
    <w:rsid w:val="0005309F"/>
    <w:rsid w:val="00071E93"/>
    <w:rsid w:val="000A1435"/>
    <w:rsid w:val="000C1315"/>
    <w:rsid w:val="00182942"/>
    <w:rsid w:val="002752EC"/>
    <w:rsid w:val="002B1E30"/>
    <w:rsid w:val="002D5D5D"/>
    <w:rsid w:val="0032321E"/>
    <w:rsid w:val="0045284F"/>
    <w:rsid w:val="004B430A"/>
    <w:rsid w:val="004E7ED1"/>
    <w:rsid w:val="00524644"/>
    <w:rsid w:val="005B57E0"/>
    <w:rsid w:val="00602BC1"/>
    <w:rsid w:val="006242FF"/>
    <w:rsid w:val="00736636"/>
    <w:rsid w:val="00782ACB"/>
    <w:rsid w:val="007C2051"/>
    <w:rsid w:val="008D4085"/>
    <w:rsid w:val="008E673A"/>
    <w:rsid w:val="008F6F94"/>
    <w:rsid w:val="00932F90"/>
    <w:rsid w:val="009428E9"/>
    <w:rsid w:val="009633C2"/>
    <w:rsid w:val="00A45E7E"/>
    <w:rsid w:val="00A4790E"/>
    <w:rsid w:val="00A72A4D"/>
    <w:rsid w:val="00BE02D8"/>
    <w:rsid w:val="00CC30CE"/>
    <w:rsid w:val="00D12ABF"/>
    <w:rsid w:val="00D12FA1"/>
    <w:rsid w:val="00D25C5A"/>
    <w:rsid w:val="00D60617"/>
    <w:rsid w:val="00DB0820"/>
    <w:rsid w:val="00E87FC0"/>
    <w:rsid w:val="00F934C0"/>
    <w:rsid w:val="00FB7239"/>
    <w:rsid w:val="00FD0C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85"/>
  </w:style>
  <w:style w:type="paragraph" w:styleId="Titre3">
    <w:name w:val="heading 3"/>
    <w:basedOn w:val="Normal"/>
    <w:link w:val="Titre3Car"/>
    <w:uiPriority w:val="9"/>
    <w:qFormat/>
    <w:rsid w:val="004E7ED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E7ED1"/>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E87FC0"/>
    <w:pPr>
      <w:ind w:left="720"/>
      <w:contextualSpacing/>
    </w:pPr>
  </w:style>
  <w:style w:type="paragraph" w:styleId="Retraitcorpsdetexte">
    <w:name w:val="Body Text Indent"/>
    <w:basedOn w:val="Normal"/>
    <w:link w:val="RetraitcorpsdetexteCar"/>
    <w:semiHidden/>
    <w:rsid w:val="00BE02D8"/>
    <w:pPr>
      <w:bidi/>
      <w:spacing w:after="0" w:line="240" w:lineRule="auto"/>
      <w:ind w:firstLine="720"/>
    </w:pPr>
    <w:rPr>
      <w:rFonts w:ascii="Times New Roman" w:eastAsia="Times New Roman" w:hAnsi="Times New Roman" w:cs="Simplified Arabic"/>
      <w:b/>
      <w:bCs/>
      <w:sz w:val="20"/>
      <w:szCs w:val="28"/>
      <w:lang w:eastAsia="fr-FR"/>
    </w:rPr>
  </w:style>
  <w:style w:type="character" w:customStyle="1" w:styleId="RetraitcorpsdetexteCar">
    <w:name w:val="Retrait corps de texte Car"/>
    <w:basedOn w:val="Policepardfaut"/>
    <w:link w:val="Retraitcorpsdetexte"/>
    <w:semiHidden/>
    <w:rsid w:val="00BE02D8"/>
    <w:rPr>
      <w:rFonts w:ascii="Times New Roman" w:eastAsia="Times New Roman" w:hAnsi="Times New Roman" w:cs="Simplified Arabic"/>
      <w:b/>
      <w:bCs/>
      <w:sz w:val="20"/>
      <w:szCs w:val="2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4201</TotalTime>
  <Pages>3</Pages>
  <Words>938</Words>
  <Characters>5163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CHATATE</dc:creator>
  <cp:lastModifiedBy>CHATATE</cp:lastModifiedBy>
  <cp:revision>28</cp:revision>
  <dcterms:created xsi:type="dcterms:W3CDTF">2020-02-28T10:00:00Z</dcterms:created>
  <dcterms:modified xsi:type="dcterms:W3CDTF">2020-03-02T08:19:00Z</dcterms:modified>
</cp:coreProperties>
</file>